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3E81" w14:textId="77777777" w:rsidR="00CE4CE2" w:rsidRPr="00041329" w:rsidRDefault="00CE4CE2" w:rsidP="00CE4CE2">
      <w:pPr>
        <w:pStyle w:val="Adressat"/>
        <w:tabs>
          <w:tab w:val="left" w:pos="7766"/>
        </w:tabs>
        <w:rPr>
          <w:sz w:val="28"/>
          <w:szCs w:val="28"/>
        </w:rPr>
      </w:pPr>
    </w:p>
    <w:p w14:paraId="01E88709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b/>
          <w:bCs/>
          <w:color w:val="000000"/>
          <w:sz w:val="28"/>
          <w:szCs w:val="28"/>
        </w:rPr>
        <w:t>Innlegg i Stortingets helse- og omsorgskomite 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509112A6" w14:textId="5B739B80" w:rsidR="00CE4CE2" w:rsidRPr="00F91156" w:rsidRDefault="004204A8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91156">
        <w:rPr>
          <w:rStyle w:val="normaltextrun"/>
          <w:color w:val="000000"/>
          <w:sz w:val="28"/>
          <w:szCs w:val="28"/>
        </w:rPr>
        <w:t>Trond Ellefsen</w:t>
      </w:r>
    </w:p>
    <w:p w14:paraId="688554DA" w14:textId="77777777" w:rsidR="00CE4CE2" w:rsidRPr="00F91156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91156">
        <w:rPr>
          <w:rStyle w:val="eop"/>
          <w:color w:val="000000"/>
          <w:sz w:val="28"/>
          <w:szCs w:val="28"/>
        </w:rPr>
        <w:t> </w:t>
      </w:r>
    </w:p>
    <w:p w14:paraId="5E152B46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b/>
          <w:bCs/>
          <w:color w:val="000000"/>
          <w:sz w:val="28"/>
          <w:szCs w:val="28"/>
        </w:rPr>
        <w:t>Høring - Statsbudsjettet 2024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6D2A14D6" w14:textId="7684CD49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color w:val="000000"/>
          <w:sz w:val="28"/>
          <w:szCs w:val="28"/>
        </w:rPr>
        <w:t>1</w:t>
      </w:r>
      <w:r w:rsidR="006D1441" w:rsidRPr="00041329">
        <w:rPr>
          <w:rStyle w:val="normaltextrun"/>
          <w:color w:val="000000"/>
          <w:sz w:val="28"/>
          <w:szCs w:val="28"/>
        </w:rPr>
        <w:t>0</w:t>
      </w:r>
      <w:r w:rsidRPr="00041329">
        <w:rPr>
          <w:rStyle w:val="normaltextrun"/>
          <w:color w:val="000000"/>
          <w:sz w:val="28"/>
          <w:szCs w:val="28"/>
        </w:rPr>
        <w:t>. oktober 202</w:t>
      </w:r>
      <w:r w:rsidR="006D1441" w:rsidRPr="00041329">
        <w:rPr>
          <w:rStyle w:val="normaltextrun"/>
          <w:color w:val="000000"/>
          <w:sz w:val="28"/>
          <w:szCs w:val="28"/>
        </w:rPr>
        <w:t>4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026E51FA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eop"/>
          <w:color w:val="000000"/>
          <w:sz w:val="28"/>
          <w:szCs w:val="28"/>
        </w:rPr>
        <w:t> </w:t>
      </w:r>
    </w:p>
    <w:p w14:paraId="15DBFB2D" w14:textId="77777777" w:rsidR="00C53A3C" w:rsidRDefault="00C53A3C" w:rsidP="00CE4CE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2ACA532C" w14:textId="77777777" w:rsidR="00C53A3C" w:rsidRDefault="00C53A3C" w:rsidP="00CE4CE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356A5343" w14:textId="77777777" w:rsidR="00C53A3C" w:rsidRDefault="00C53A3C" w:rsidP="00CE4CE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5D4B9D97" w14:textId="2EE57FF3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color w:val="000000"/>
          <w:sz w:val="28"/>
          <w:szCs w:val="28"/>
        </w:rPr>
        <w:t>Takk for at vi får komme på høring.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38E9856C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eop"/>
          <w:color w:val="000000"/>
          <w:sz w:val="28"/>
          <w:szCs w:val="28"/>
        </w:rPr>
        <w:t> </w:t>
      </w:r>
    </w:p>
    <w:p w14:paraId="21964BD1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eop"/>
          <w:color w:val="000000"/>
          <w:sz w:val="28"/>
          <w:szCs w:val="28"/>
        </w:rPr>
        <w:t> </w:t>
      </w:r>
    </w:p>
    <w:p w14:paraId="1DE754AA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b/>
          <w:bCs/>
          <w:color w:val="000000"/>
          <w:sz w:val="28"/>
          <w:szCs w:val="28"/>
        </w:rPr>
        <w:t>Sykehusbevilgningene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6B6B8872" w14:textId="3AE0A5CE" w:rsidR="00746CC4" w:rsidRPr="00041329" w:rsidRDefault="00CE4CE2" w:rsidP="00746CC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041329">
        <w:rPr>
          <w:rStyle w:val="normaltextrun"/>
          <w:color w:val="000000"/>
          <w:sz w:val="28"/>
          <w:szCs w:val="28"/>
        </w:rPr>
        <w:t>Delta</w:t>
      </w:r>
      <w:r w:rsidR="000F5C09" w:rsidRPr="00041329">
        <w:rPr>
          <w:rStyle w:val="normaltextrun"/>
          <w:color w:val="000000"/>
          <w:sz w:val="28"/>
          <w:szCs w:val="28"/>
        </w:rPr>
        <w:t xml:space="preserve"> </w:t>
      </w:r>
      <w:r w:rsidR="008C0A9B" w:rsidRPr="00041329">
        <w:rPr>
          <w:rStyle w:val="normaltextrun"/>
          <w:color w:val="000000"/>
          <w:sz w:val="28"/>
          <w:szCs w:val="28"/>
        </w:rPr>
        <w:t xml:space="preserve">er </w:t>
      </w:r>
      <w:r w:rsidR="000C3B2D" w:rsidRPr="00041329">
        <w:rPr>
          <w:rStyle w:val="normaltextrun"/>
          <w:color w:val="000000"/>
          <w:sz w:val="28"/>
          <w:szCs w:val="28"/>
        </w:rPr>
        <w:t xml:space="preserve">fornøyd med at </w:t>
      </w:r>
      <w:r w:rsidR="008C0A9B" w:rsidRPr="00041329">
        <w:rPr>
          <w:rStyle w:val="normaltextrun"/>
          <w:color w:val="000000"/>
          <w:sz w:val="28"/>
          <w:szCs w:val="28"/>
        </w:rPr>
        <w:t xml:space="preserve">det nå kommer mer driftsmidler til sykehusene. </w:t>
      </w:r>
      <w:r w:rsidR="00897DC4" w:rsidRPr="00041329">
        <w:rPr>
          <w:rStyle w:val="normaltextrun"/>
          <w:color w:val="000000"/>
          <w:sz w:val="28"/>
          <w:szCs w:val="28"/>
        </w:rPr>
        <w:t xml:space="preserve">Samtidig så </w:t>
      </w:r>
      <w:r w:rsidR="00E557FC" w:rsidRPr="00041329">
        <w:rPr>
          <w:rStyle w:val="normaltextrun"/>
          <w:color w:val="000000"/>
          <w:sz w:val="28"/>
          <w:szCs w:val="28"/>
        </w:rPr>
        <w:t xml:space="preserve">har </w:t>
      </w:r>
      <w:r w:rsidR="00FD7CED" w:rsidRPr="00041329">
        <w:rPr>
          <w:rStyle w:val="normaltextrun"/>
          <w:color w:val="000000"/>
          <w:sz w:val="28"/>
          <w:szCs w:val="28"/>
        </w:rPr>
        <w:t xml:space="preserve">jeg ordene i behold når jeg sier at det ikke er feststemning </w:t>
      </w:r>
      <w:r w:rsidR="00041329" w:rsidRPr="00041329">
        <w:rPr>
          <w:rStyle w:val="normaltextrun"/>
          <w:color w:val="000000"/>
          <w:sz w:val="28"/>
          <w:szCs w:val="28"/>
        </w:rPr>
        <w:t>blant våre tillitsvalgte</w:t>
      </w:r>
      <w:r w:rsidR="00FD7CED" w:rsidRPr="00041329">
        <w:rPr>
          <w:rStyle w:val="normaltextrun"/>
          <w:color w:val="000000"/>
          <w:sz w:val="28"/>
          <w:szCs w:val="28"/>
        </w:rPr>
        <w:t xml:space="preserve"> etter at statsbudsjettet ble lagt fram.</w:t>
      </w:r>
      <w:r w:rsidR="000C78C6" w:rsidRPr="00041329">
        <w:rPr>
          <w:rStyle w:val="normaltextrun"/>
          <w:color w:val="000000"/>
          <w:sz w:val="28"/>
          <w:szCs w:val="28"/>
        </w:rPr>
        <w:t xml:space="preserve"> </w:t>
      </w:r>
      <w:r w:rsidR="00F50751" w:rsidRPr="00041329">
        <w:rPr>
          <w:rStyle w:val="normaltextrun"/>
          <w:color w:val="000000"/>
          <w:sz w:val="28"/>
          <w:szCs w:val="28"/>
        </w:rPr>
        <w:t xml:space="preserve">Det er flere eldre, </w:t>
      </w:r>
      <w:r w:rsidR="00587592" w:rsidRPr="00041329">
        <w:rPr>
          <w:rStyle w:val="normaltextrun"/>
          <w:color w:val="000000"/>
          <w:sz w:val="28"/>
          <w:szCs w:val="28"/>
        </w:rPr>
        <w:t xml:space="preserve">det er vanskelig å skaffe nok personell, </w:t>
      </w:r>
      <w:r w:rsidR="00A5421E" w:rsidRPr="00041329">
        <w:rPr>
          <w:rStyle w:val="normaltextrun"/>
          <w:color w:val="000000"/>
          <w:sz w:val="28"/>
          <w:szCs w:val="28"/>
        </w:rPr>
        <w:t>medisiner og utstyr er dyrere</w:t>
      </w:r>
      <w:r w:rsidR="00450371" w:rsidRPr="00041329">
        <w:rPr>
          <w:rStyle w:val="normaltextrun"/>
          <w:color w:val="000000"/>
          <w:sz w:val="28"/>
          <w:szCs w:val="28"/>
        </w:rPr>
        <w:t xml:space="preserve"> og sykefraværet øker</w:t>
      </w:r>
      <w:r w:rsidR="00BC0F4B" w:rsidRPr="00041329">
        <w:rPr>
          <w:rStyle w:val="normaltextrun"/>
          <w:color w:val="000000"/>
          <w:sz w:val="28"/>
          <w:szCs w:val="28"/>
        </w:rPr>
        <w:t xml:space="preserve"> – det samme gjør ventetidene. Så de midlene som kommer – de kommer </w:t>
      </w:r>
      <w:r w:rsidR="00135B2C" w:rsidRPr="00041329">
        <w:rPr>
          <w:rStyle w:val="normaltextrun"/>
          <w:color w:val="000000"/>
          <w:sz w:val="28"/>
          <w:szCs w:val="28"/>
        </w:rPr>
        <w:t xml:space="preserve">godt med. </w:t>
      </w:r>
    </w:p>
    <w:p w14:paraId="1B0975FC" w14:textId="77777777" w:rsidR="00746CC4" w:rsidRPr="00041329" w:rsidRDefault="00746CC4" w:rsidP="00746CC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326E154F" w14:textId="77777777" w:rsidR="00E94B88" w:rsidRPr="00041329" w:rsidRDefault="00AA08C2" w:rsidP="00746CC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041329">
        <w:rPr>
          <w:color w:val="000000"/>
          <w:sz w:val="28"/>
          <w:szCs w:val="28"/>
        </w:rPr>
        <w:t xml:space="preserve">Det trengs midler både til investeringer i bygninger og utstyr og det trengs midler til drift. </w:t>
      </w:r>
      <w:r w:rsidR="00B32E8E" w:rsidRPr="00041329">
        <w:rPr>
          <w:rStyle w:val="normaltextrun"/>
          <w:color w:val="000000"/>
          <w:sz w:val="28"/>
          <w:szCs w:val="28"/>
        </w:rPr>
        <w:t xml:space="preserve">Midlene som kommer nå </w:t>
      </w:r>
      <w:r w:rsidRPr="00041329">
        <w:rPr>
          <w:rStyle w:val="normaltextrun"/>
          <w:color w:val="000000"/>
          <w:sz w:val="28"/>
          <w:szCs w:val="28"/>
        </w:rPr>
        <w:t>må</w:t>
      </w:r>
      <w:r w:rsidR="00B32E8E" w:rsidRPr="00041329">
        <w:rPr>
          <w:rStyle w:val="normaltextrun"/>
          <w:color w:val="000000"/>
          <w:sz w:val="28"/>
          <w:szCs w:val="28"/>
        </w:rPr>
        <w:t xml:space="preserve"> brukes for å få ned ventetidene</w:t>
      </w:r>
      <w:r w:rsidR="009E237E" w:rsidRPr="00041329">
        <w:rPr>
          <w:rStyle w:val="normaltextrun"/>
          <w:color w:val="000000"/>
          <w:sz w:val="28"/>
          <w:szCs w:val="28"/>
        </w:rPr>
        <w:t xml:space="preserve"> og det er viktig at de ikke bare brukes til å </w:t>
      </w:r>
      <w:r w:rsidR="00FF7624" w:rsidRPr="00041329">
        <w:rPr>
          <w:rStyle w:val="normaltextrun"/>
          <w:color w:val="000000"/>
          <w:sz w:val="28"/>
          <w:szCs w:val="28"/>
        </w:rPr>
        <w:t>løpe fortere, men at</w:t>
      </w:r>
      <w:r w:rsidR="00E05E25" w:rsidRPr="00041329">
        <w:rPr>
          <w:rStyle w:val="normaltextrun"/>
          <w:color w:val="000000"/>
          <w:sz w:val="28"/>
          <w:szCs w:val="28"/>
        </w:rPr>
        <w:t xml:space="preserve"> vi snur flere steiner</w:t>
      </w:r>
      <w:r w:rsidR="00E94B88" w:rsidRPr="00041329">
        <w:rPr>
          <w:rStyle w:val="normaltextrun"/>
          <w:color w:val="000000"/>
          <w:sz w:val="28"/>
          <w:szCs w:val="28"/>
        </w:rPr>
        <w:t xml:space="preserve">. </w:t>
      </w:r>
    </w:p>
    <w:p w14:paraId="20E0C7C9" w14:textId="799E93A2" w:rsidR="00B87165" w:rsidRPr="00041329" w:rsidRDefault="00E94B88" w:rsidP="00B871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color w:val="000000"/>
          <w:sz w:val="28"/>
          <w:szCs w:val="28"/>
        </w:rPr>
        <w:t>Omstilling er en investering som har kostnader</w:t>
      </w:r>
      <w:r w:rsidR="00B87165" w:rsidRPr="00041329">
        <w:rPr>
          <w:rStyle w:val="normaltextrun"/>
          <w:color w:val="000000"/>
          <w:sz w:val="28"/>
          <w:szCs w:val="28"/>
        </w:rPr>
        <w:t xml:space="preserve"> som må håndteres ved siden av vanlig drift. </w:t>
      </w:r>
      <w:r w:rsidR="00B87165" w:rsidRPr="00041329">
        <w:rPr>
          <w:rStyle w:val="eop"/>
          <w:color w:val="000000"/>
          <w:sz w:val="28"/>
          <w:szCs w:val="28"/>
        </w:rPr>
        <w:t> </w:t>
      </w:r>
      <w:r w:rsidR="00155A6E" w:rsidRPr="00041329">
        <w:rPr>
          <w:rStyle w:val="eop"/>
          <w:color w:val="000000"/>
          <w:sz w:val="28"/>
          <w:szCs w:val="28"/>
        </w:rPr>
        <w:t>Jeg</w:t>
      </w:r>
      <w:r w:rsidR="008D3A2B" w:rsidRPr="00041329">
        <w:rPr>
          <w:rStyle w:val="eop"/>
          <w:color w:val="000000"/>
          <w:sz w:val="28"/>
          <w:szCs w:val="28"/>
        </w:rPr>
        <w:t xml:space="preserve"> frykter </w:t>
      </w:r>
      <w:r w:rsidR="00F7694B" w:rsidRPr="00041329">
        <w:rPr>
          <w:rStyle w:val="eop"/>
          <w:color w:val="000000"/>
          <w:sz w:val="28"/>
          <w:szCs w:val="28"/>
        </w:rPr>
        <w:t>dessverre at det</w:t>
      </w:r>
      <w:r w:rsidR="00155A6E" w:rsidRPr="00041329">
        <w:rPr>
          <w:rStyle w:val="eop"/>
          <w:color w:val="000000"/>
          <w:sz w:val="28"/>
          <w:szCs w:val="28"/>
        </w:rPr>
        <w:t xml:space="preserve"> blir en krevende balanse for sykehusene framover</w:t>
      </w:r>
      <w:r w:rsidR="00041329" w:rsidRPr="00041329">
        <w:rPr>
          <w:rStyle w:val="eop"/>
          <w:color w:val="000000"/>
          <w:sz w:val="28"/>
          <w:szCs w:val="28"/>
        </w:rPr>
        <w:t>.</w:t>
      </w:r>
    </w:p>
    <w:p w14:paraId="5D00AF14" w14:textId="77777777" w:rsidR="00ED1ACF" w:rsidRPr="00041329" w:rsidRDefault="00ED1ACF" w:rsidP="001F3BB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16916FF4" w14:textId="77777777" w:rsidR="008760EC" w:rsidRPr="00041329" w:rsidRDefault="008760EC" w:rsidP="001F3BB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63F4767D" w14:textId="1EFF154B" w:rsidR="0000673C" w:rsidRPr="00041329" w:rsidRDefault="00E41E25" w:rsidP="00E41E25">
      <w:pPr>
        <w:pStyle w:val="paragraph"/>
        <w:rPr>
          <w:color w:val="000000"/>
          <w:sz w:val="28"/>
          <w:szCs w:val="28"/>
        </w:rPr>
      </w:pPr>
      <w:r w:rsidRPr="00E41E25">
        <w:rPr>
          <w:b/>
          <w:bCs/>
          <w:color w:val="000000"/>
          <w:sz w:val="28"/>
          <w:szCs w:val="28"/>
        </w:rPr>
        <w:t>Dårlig kommuneøkonomi </w:t>
      </w:r>
      <w:r w:rsidRPr="00E41E25">
        <w:rPr>
          <w:color w:val="000000"/>
          <w:sz w:val="28"/>
          <w:szCs w:val="28"/>
        </w:rPr>
        <w:t> </w:t>
      </w:r>
      <w:r w:rsidR="00915E88">
        <w:rPr>
          <w:color w:val="000000"/>
          <w:sz w:val="28"/>
          <w:szCs w:val="28"/>
        </w:rPr>
        <w:br/>
      </w:r>
      <w:r w:rsidR="00DF188F" w:rsidRPr="00041329">
        <w:rPr>
          <w:color w:val="000000"/>
          <w:sz w:val="28"/>
          <w:szCs w:val="28"/>
        </w:rPr>
        <w:t xml:space="preserve">Situasjonen er </w:t>
      </w:r>
      <w:r w:rsidR="002479E4" w:rsidRPr="00041329">
        <w:rPr>
          <w:color w:val="000000"/>
          <w:sz w:val="28"/>
          <w:szCs w:val="28"/>
        </w:rPr>
        <w:t>verre i kommunene.</w:t>
      </w:r>
      <w:r w:rsidRPr="00E41E25">
        <w:rPr>
          <w:color w:val="000000"/>
          <w:sz w:val="28"/>
          <w:szCs w:val="28"/>
        </w:rPr>
        <w:t xml:space="preserve"> Prioritering av kommuneøkonomien ville hatt stor positiv betydning for helsetjenestene</w:t>
      </w:r>
      <w:r w:rsidR="00350E7A">
        <w:rPr>
          <w:color w:val="000000"/>
          <w:sz w:val="28"/>
          <w:szCs w:val="28"/>
        </w:rPr>
        <w:t xml:space="preserve"> som helhet</w:t>
      </w:r>
      <w:r w:rsidRPr="00E41E25">
        <w:rPr>
          <w:color w:val="000000"/>
          <w:sz w:val="28"/>
          <w:szCs w:val="28"/>
        </w:rPr>
        <w:t>.   </w:t>
      </w:r>
      <w:r w:rsidR="00350E7A">
        <w:rPr>
          <w:color w:val="000000"/>
          <w:sz w:val="28"/>
          <w:szCs w:val="28"/>
        </w:rPr>
        <w:t>D</w:t>
      </w:r>
      <w:r w:rsidR="00E85720" w:rsidRPr="00041329">
        <w:rPr>
          <w:color w:val="000000"/>
          <w:sz w:val="28"/>
          <w:szCs w:val="28"/>
        </w:rPr>
        <w:t xml:space="preserve">et ligger store utfordringer i samhandlingen </w:t>
      </w:r>
      <w:r w:rsidR="0000673C" w:rsidRPr="00041329">
        <w:rPr>
          <w:color w:val="000000"/>
          <w:sz w:val="28"/>
          <w:szCs w:val="28"/>
        </w:rPr>
        <w:t xml:space="preserve">mellom kommunene og </w:t>
      </w:r>
      <w:r w:rsidRPr="00E41E25">
        <w:rPr>
          <w:color w:val="000000"/>
          <w:sz w:val="28"/>
          <w:szCs w:val="28"/>
        </w:rPr>
        <w:t xml:space="preserve">sykehusene. </w:t>
      </w:r>
      <w:r w:rsidR="00FF4712" w:rsidRPr="00041329">
        <w:rPr>
          <w:color w:val="000000"/>
          <w:sz w:val="28"/>
          <w:szCs w:val="28"/>
        </w:rPr>
        <w:t>Det er utfordrende å få til et godt sam</w:t>
      </w:r>
      <w:r w:rsidR="00451818" w:rsidRPr="00041329">
        <w:rPr>
          <w:color w:val="000000"/>
          <w:sz w:val="28"/>
          <w:szCs w:val="28"/>
        </w:rPr>
        <w:t xml:space="preserve">arbeid </w:t>
      </w:r>
      <w:r w:rsidR="00287220" w:rsidRPr="00041329">
        <w:rPr>
          <w:color w:val="000000"/>
          <w:sz w:val="28"/>
          <w:szCs w:val="28"/>
        </w:rPr>
        <w:t xml:space="preserve">når balansen mellom nivåene er </w:t>
      </w:r>
      <w:r w:rsidR="00FC43C6" w:rsidRPr="00041329">
        <w:rPr>
          <w:color w:val="000000"/>
          <w:sz w:val="28"/>
          <w:szCs w:val="28"/>
        </w:rPr>
        <w:t>så skjev</w:t>
      </w:r>
    </w:p>
    <w:p w14:paraId="12FF80DA" w14:textId="2ACCB9E3" w:rsidR="00E41E25" w:rsidRDefault="00FC43C6" w:rsidP="00E41E25">
      <w:pPr>
        <w:pStyle w:val="paragraph"/>
        <w:rPr>
          <w:color w:val="000000"/>
          <w:sz w:val="28"/>
          <w:szCs w:val="28"/>
        </w:rPr>
      </w:pPr>
      <w:r w:rsidRPr="00041329">
        <w:rPr>
          <w:color w:val="000000"/>
          <w:sz w:val="28"/>
          <w:szCs w:val="28"/>
        </w:rPr>
        <w:t>Vi kan likevel trekke fram at det er p</w:t>
      </w:r>
      <w:r w:rsidR="00E41E25" w:rsidRPr="00E41E25">
        <w:rPr>
          <w:color w:val="000000"/>
          <w:sz w:val="28"/>
          <w:szCs w:val="28"/>
        </w:rPr>
        <w:t>ositivt at det kommer midler til forsøk til utprøving og etablering av kombinerte stillinger. Delta var positive til dette forslaget i Helsepersonellkommisjonen.  </w:t>
      </w:r>
    </w:p>
    <w:p w14:paraId="5A41D7AC" w14:textId="77777777" w:rsidR="00350E7A" w:rsidRPr="00041329" w:rsidRDefault="00350E7A" w:rsidP="00E41E25">
      <w:pPr>
        <w:pStyle w:val="paragraph"/>
        <w:rPr>
          <w:color w:val="000000"/>
          <w:sz w:val="28"/>
          <w:szCs w:val="28"/>
        </w:rPr>
      </w:pPr>
    </w:p>
    <w:p w14:paraId="7592BA0B" w14:textId="58AF35EB" w:rsidR="00353C70" w:rsidRPr="00350E7A" w:rsidRDefault="00051C21" w:rsidP="00350E7A">
      <w:pPr>
        <w:pStyle w:val="paragraph"/>
        <w:rPr>
          <w:rStyle w:val="eop"/>
          <w:b/>
          <w:bCs/>
          <w:color w:val="000000"/>
          <w:sz w:val="28"/>
          <w:szCs w:val="28"/>
        </w:rPr>
      </w:pPr>
      <w:r w:rsidRPr="00041329">
        <w:rPr>
          <w:b/>
          <w:bCs/>
          <w:color w:val="000000"/>
          <w:sz w:val="28"/>
          <w:szCs w:val="28"/>
        </w:rPr>
        <w:lastRenderedPageBreak/>
        <w:t>TØRN</w:t>
      </w:r>
      <w:r w:rsidR="00915E88">
        <w:rPr>
          <w:b/>
          <w:bCs/>
          <w:color w:val="000000"/>
          <w:sz w:val="28"/>
          <w:szCs w:val="28"/>
        </w:rPr>
        <w:br/>
      </w:r>
      <w:r w:rsidR="002D06EE" w:rsidRPr="00041329">
        <w:rPr>
          <w:color w:val="000000"/>
          <w:sz w:val="28"/>
          <w:szCs w:val="28"/>
        </w:rPr>
        <w:t xml:space="preserve">Vi er skuffet over at det ikke kommer en reell økning </w:t>
      </w:r>
      <w:r w:rsidR="005D55AE" w:rsidRPr="00041329">
        <w:rPr>
          <w:color w:val="000000"/>
          <w:sz w:val="28"/>
          <w:szCs w:val="28"/>
        </w:rPr>
        <w:t>til TØRN</w:t>
      </w:r>
      <w:r w:rsidR="00503638" w:rsidRPr="00041329">
        <w:rPr>
          <w:color w:val="000000"/>
          <w:sz w:val="28"/>
          <w:szCs w:val="28"/>
        </w:rPr>
        <w:t>.</w:t>
      </w:r>
      <w:r w:rsidR="005D55AE" w:rsidRPr="00041329">
        <w:rPr>
          <w:color w:val="000000"/>
          <w:sz w:val="28"/>
          <w:szCs w:val="28"/>
        </w:rPr>
        <w:t xml:space="preserve"> Programmet skal bygge opp under utviklingsarbeid for nye arbeidsformer. </w:t>
      </w:r>
      <w:r w:rsidR="004E4956" w:rsidRPr="00041329">
        <w:rPr>
          <w:color w:val="000000"/>
          <w:sz w:val="28"/>
          <w:szCs w:val="28"/>
        </w:rPr>
        <w:t>Helsepersonellkommisjonen foreslo at man burde opp</w:t>
      </w:r>
      <w:r w:rsidR="008760EC" w:rsidRPr="00041329">
        <w:rPr>
          <w:color w:val="000000"/>
          <w:sz w:val="28"/>
          <w:szCs w:val="28"/>
        </w:rPr>
        <w:t xml:space="preserve"> til</w:t>
      </w:r>
      <w:r w:rsidR="004E4956" w:rsidRPr="00041329">
        <w:rPr>
          <w:color w:val="000000"/>
          <w:sz w:val="28"/>
          <w:szCs w:val="28"/>
        </w:rPr>
        <w:t xml:space="preserve"> om lag 300 millioner hvert år</w:t>
      </w:r>
      <w:r w:rsidR="00827F09" w:rsidRPr="00041329">
        <w:rPr>
          <w:color w:val="000000"/>
          <w:sz w:val="28"/>
          <w:szCs w:val="28"/>
        </w:rPr>
        <w:t>. I årets budsjett foreslår regjeringen</w:t>
      </w:r>
      <w:r w:rsidR="00B73B3F" w:rsidRPr="00041329">
        <w:rPr>
          <w:color w:val="000000"/>
          <w:sz w:val="28"/>
          <w:szCs w:val="28"/>
        </w:rPr>
        <w:t xml:space="preserve"> 71,4 mill. </w:t>
      </w:r>
      <w:r w:rsidR="00827F09" w:rsidRPr="00041329">
        <w:rPr>
          <w:color w:val="000000"/>
          <w:sz w:val="28"/>
          <w:szCs w:val="28"/>
        </w:rPr>
        <w:t xml:space="preserve"> </w:t>
      </w:r>
      <w:r w:rsidR="00E76BD7" w:rsidRPr="00041329">
        <w:rPr>
          <w:color w:val="000000"/>
          <w:sz w:val="28"/>
          <w:szCs w:val="28"/>
        </w:rPr>
        <w:t>Dette er et tiltak som b</w:t>
      </w:r>
      <w:r w:rsidR="00480F04" w:rsidRPr="00041329">
        <w:rPr>
          <w:color w:val="000000"/>
          <w:sz w:val="28"/>
          <w:szCs w:val="28"/>
        </w:rPr>
        <w:t xml:space="preserve">åde bidrar til utprøving av arbeidstidsordninger og </w:t>
      </w:r>
      <w:r w:rsidR="006A1B61" w:rsidRPr="00041329">
        <w:rPr>
          <w:color w:val="000000"/>
          <w:sz w:val="28"/>
          <w:szCs w:val="28"/>
        </w:rPr>
        <w:t>en mer hensiktsmessig oppgavedeling både i sykehus og kommuner.</w:t>
      </w:r>
    </w:p>
    <w:p w14:paraId="45C17B68" w14:textId="62B5DAAB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eop"/>
          <w:color w:val="000000"/>
          <w:sz w:val="28"/>
          <w:szCs w:val="28"/>
        </w:rPr>
        <w:t> </w:t>
      </w:r>
    </w:p>
    <w:p w14:paraId="0B97A21F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eop"/>
          <w:color w:val="000000"/>
          <w:sz w:val="28"/>
          <w:szCs w:val="28"/>
        </w:rPr>
        <w:t> </w:t>
      </w:r>
    </w:p>
    <w:p w14:paraId="5333245A" w14:textId="77777777" w:rsidR="00CE4CE2" w:rsidRPr="00041329" w:rsidRDefault="00CE4CE2" w:rsidP="00CE4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41329">
        <w:rPr>
          <w:rStyle w:val="normaltextrun"/>
          <w:b/>
          <w:bCs/>
          <w:color w:val="000000"/>
          <w:sz w:val="28"/>
          <w:szCs w:val="28"/>
        </w:rPr>
        <w:t>Heltid</w:t>
      </w:r>
      <w:r w:rsidRPr="00041329">
        <w:rPr>
          <w:rStyle w:val="eop"/>
          <w:color w:val="000000"/>
          <w:sz w:val="28"/>
          <w:szCs w:val="28"/>
        </w:rPr>
        <w:t> </w:t>
      </w:r>
    </w:p>
    <w:p w14:paraId="6C066729" w14:textId="63E7907A" w:rsidR="00CE4CE2" w:rsidRDefault="00CE4CE2" w:rsidP="00CE4CE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041329">
        <w:rPr>
          <w:rStyle w:val="normaltextrun"/>
          <w:color w:val="000000"/>
          <w:sz w:val="28"/>
          <w:szCs w:val="28"/>
        </w:rPr>
        <w:t>Da vi var på høring i fjor på samme tid så fortalte vi at 2</w:t>
      </w:r>
      <w:r w:rsidR="00896000" w:rsidRPr="00041329">
        <w:rPr>
          <w:rStyle w:val="normaltextrun"/>
          <w:color w:val="000000"/>
          <w:sz w:val="28"/>
          <w:szCs w:val="28"/>
        </w:rPr>
        <w:t>3</w:t>
      </w:r>
      <w:r w:rsidRPr="00041329">
        <w:rPr>
          <w:rStyle w:val="normaltextrun"/>
          <w:color w:val="000000"/>
          <w:sz w:val="28"/>
          <w:szCs w:val="28"/>
        </w:rPr>
        <w:t xml:space="preserve"> prosent av offentlig utlyste helsefagarbeiderstillinger var heltid i 202</w:t>
      </w:r>
      <w:r w:rsidR="003C2E74" w:rsidRPr="00041329">
        <w:rPr>
          <w:rStyle w:val="normaltextrun"/>
          <w:color w:val="000000"/>
          <w:sz w:val="28"/>
          <w:szCs w:val="28"/>
        </w:rPr>
        <w:t>3</w:t>
      </w:r>
      <w:r w:rsidRPr="00041329">
        <w:rPr>
          <w:rStyle w:val="normaltextrun"/>
          <w:color w:val="000000"/>
          <w:sz w:val="28"/>
          <w:szCs w:val="28"/>
        </w:rPr>
        <w:t xml:space="preserve">. </w:t>
      </w:r>
      <w:r w:rsidR="003C2E74" w:rsidRPr="00041329">
        <w:rPr>
          <w:rStyle w:val="normaltextrun"/>
          <w:color w:val="000000"/>
          <w:sz w:val="28"/>
          <w:szCs w:val="28"/>
        </w:rPr>
        <w:t>Det er litt bedre i år, men ikke veldig mye</w:t>
      </w:r>
      <w:r w:rsidRPr="00041329">
        <w:rPr>
          <w:rStyle w:val="normaltextrun"/>
          <w:color w:val="000000"/>
          <w:sz w:val="28"/>
          <w:szCs w:val="28"/>
        </w:rPr>
        <w:t xml:space="preserve"> Vi er kommet opp i </w:t>
      </w:r>
      <w:r w:rsidR="00896000" w:rsidRPr="00041329">
        <w:rPr>
          <w:rStyle w:val="normaltextrun"/>
          <w:color w:val="000000"/>
          <w:sz w:val="28"/>
          <w:szCs w:val="28"/>
        </w:rPr>
        <w:t>31</w:t>
      </w:r>
      <w:r w:rsidRPr="00041329">
        <w:rPr>
          <w:rStyle w:val="normaltextrun"/>
          <w:color w:val="000000"/>
          <w:sz w:val="28"/>
          <w:szCs w:val="28"/>
        </w:rPr>
        <w:t xml:space="preserve"> prosent. </w:t>
      </w:r>
      <w:r w:rsidRPr="00041329">
        <w:rPr>
          <w:rStyle w:val="eop"/>
          <w:color w:val="000000"/>
          <w:sz w:val="28"/>
          <w:szCs w:val="28"/>
        </w:rPr>
        <w:t> </w:t>
      </w:r>
      <w:r w:rsidR="002E3F10" w:rsidRPr="00041329">
        <w:rPr>
          <w:rStyle w:val="eop"/>
          <w:color w:val="000000"/>
          <w:sz w:val="28"/>
          <w:szCs w:val="28"/>
        </w:rPr>
        <w:t>Så vi må fortsatt holde trykket oppe på dette arbeidet</w:t>
      </w:r>
      <w:r w:rsidR="00F91156">
        <w:rPr>
          <w:rStyle w:val="eop"/>
          <w:color w:val="000000"/>
          <w:sz w:val="28"/>
          <w:szCs w:val="28"/>
        </w:rPr>
        <w:t>.</w:t>
      </w:r>
    </w:p>
    <w:p w14:paraId="6C490CA6" w14:textId="77777777" w:rsidR="00F91156" w:rsidRDefault="00F91156" w:rsidP="00CE4CE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10C2304D" w14:textId="77777777" w:rsidR="00F91156" w:rsidRPr="00F91156" w:rsidRDefault="00F91156" w:rsidP="00F91156">
      <w:pPr>
        <w:pStyle w:val="paragraph"/>
        <w:spacing w:after="0"/>
        <w:textAlignment w:val="baseline"/>
        <w:rPr>
          <w:b/>
          <w:bCs/>
          <w:sz w:val="28"/>
          <w:szCs w:val="28"/>
        </w:rPr>
      </w:pPr>
      <w:r w:rsidRPr="00F91156">
        <w:rPr>
          <w:b/>
          <w:bCs/>
          <w:sz w:val="28"/>
          <w:szCs w:val="28"/>
        </w:rPr>
        <w:t>Redusert krav til egenkapital</w:t>
      </w:r>
    </w:p>
    <w:p w14:paraId="4FFD83CC" w14:textId="3F754418" w:rsidR="00F91156" w:rsidRPr="00F91156" w:rsidRDefault="00F91156" w:rsidP="00F91156">
      <w:pPr>
        <w:pStyle w:val="paragraph"/>
        <w:spacing w:after="0"/>
        <w:textAlignment w:val="baseline"/>
        <w:rPr>
          <w:sz w:val="28"/>
          <w:szCs w:val="28"/>
        </w:rPr>
      </w:pPr>
      <w:r w:rsidRPr="00F91156">
        <w:rPr>
          <w:sz w:val="28"/>
          <w:szCs w:val="28"/>
        </w:rPr>
        <w:t>Delta er positive til at regjeringen vil gjøre endringer i lånemodellen som gir redusert krav til egenkapital. Det er i tråd med forslaget fra Sykehusutvalget. Vi støtter også reduksjon i andelen innsatsstyrt finansiering. Det gir forhåpentligvis sykehusene større mulighet til å løse oppgavene utfra lokale behov.</w:t>
      </w:r>
    </w:p>
    <w:p w14:paraId="4BB61C0D" w14:textId="77777777" w:rsidR="00F91156" w:rsidRPr="00F91156" w:rsidRDefault="00F91156" w:rsidP="00F91156">
      <w:pPr>
        <w:pStyle w:val="paragraph"/>
        <w:spacing w:after="0"/>
        <w:textAlignment w:val="baseline"/>
        <w:rPr>
          <w:sz w:val="28"/>
          <w:szCs w:val="28"/>
        </w:rPr>
      </w:pPr>
    </w:p>
    <w:p w14:paraId="7B28BDB3" w14:textId="77777777" w:rsidR="00F91156" w:rsidRPr="00F91156" w:rsidRDefault="00F91156" w:rsidP="00CE4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5916D2D" w14:textId="67D27F44" w:rsidR="00CE4CE2" w:rsidRPr="00F91156" w:rsidRDefault="00CE4CE2" w:rsidP="00CE4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F91156">
        <w:rPr>
          <w:rStyle w:val="eop"/>
          <w:color w:val="000000"/>
          <w:sz w:val="28"/>
          <w:szCs w:val="28"/>
        </w:rPr>
        <w:t>  </w:t>
      </w:r>
    </w:p>
    <w:p w14:paraId="2716286C" w14:textId="77777777" w:rsidR="00CE4CE2" w:rsidRPr="00F91156" w:rsidRDefault="00CE4CE2" w:rsidP="00CE4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F91156">
        <w:rPr>
          <w:rStyle w:val="eop"/>
          <w:color w:val="000000"/>
          <w:sz w:val="28"/>
          <w:szCs w:val="28"/>
        </w:rPr>
        <w:t> </w:t>
      </w:r>
    </w:p>
    <w:p w14:paraId="18197F3E" w14:textId="77777777" w:rsidR="00CE4CE2" w:rsidRPr="00F91156" w:rsidRDefault="00CE4CE2" w:rsidP="00CE4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F91156">
        <w:rPr>
          <w:rStyle w:val="normaltextrun"/>
          <w:color w:val="000000"/>
          <w:sz w:val="28"/>
          <w:szCs w:val="28"/>
        </w:rPr>
        <w:t>Takk for oppmerksomheten! </w:t>
      </w:r>
      <w:r w:rsidRPr="00F91156">
        <w:rPr>
          <w:rStyle w:val="eop"/>
          <w:color w:val="000000"/>
          <w:sz w:val="28"/>
          <w:szCs w:val="28"/>
        </w:rPr>
        <w:t> </w:t>
      </w:r>
    </w:p>
    <w:p w14:paraId="2533365B" w14:textId="77777777" w:rsidR="00CE4CE2" w:rsidRPr="00F91156" w:rsidRDefault="00CE4CE2" w:rsidP="00CE4CE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F91156">
        <w:rPr>
          <w:rStyle w:val="eop"/>
          <w:color w:val="000000"/>
          <w:sz w:val="28"/>
          <w:szCs w:val="28"/>
        </w:rPr>
        <w:t> </w:t>
      </w:r>
    </w:p>
    <w:sectPr w:rsidR="00CE4CE2" w:rsidRPr="00F91156" w:rsidSect="00691640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931B" w14:textId="77777777" w:rsidR="00176F84" w:rsidRDefault="00176F84" w:rsidP="007F025F">
      <w:r>
        <w:separator/>
      </w:r>
    </w:p>
  </w:endnote>
  <w:endnote w:type="continuationSeparator" w:id="0">
    <w:p w14:paraId="2D7A0783" w14:textId="77777777" w:rsidR="00176F84" w:rsidRDefault="00176F84" w:rsidP="007F025F">
      <w:r>
        <w:continuationSeparator/>
      </w:r>
    </w:p>
  </w:endnote>
  <w:endnote w:type="continuationNotice" w:id="1">
    <w:p w14:paraId="4AF314FB" w14:textId="77777777" w:rsidR="00176F84" w:rsidRDefault="00176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4C01" w14:textId="77777777" w:rsidR="00465EDB" w:rsidRDefault="00465EDB" w:rsidP="007F025F">
    <w:pPr>
      <w:pStyle w:val="Botntekst"/>
    </w:pPr>
  </w:p>
  <w:p w14:paraId="69967E27" w14:textId="77777777" w:rsidR="00061D41" w:rsidRPr="00465EDB" w:rsidRDefault="00465EDB" w:rsidP="007F025F">
    <w:pPr>
      <w:pStyle w:val="Botntekst"/>
    </w:pPr>
    <w:r>
      <w:t xml:space="preserve"> </w:t>
    </w:r>
    <w:r w:rsidR="00061D41">
      <w:tab/>
    </w:r>
    <w:r w:rsidR="00061D41" w:rsidRPr="00465EDB">
      <w:t xml:space="preserve">Side </w:t>
    </w:r>
    <w:r w:rsidR="00061D41" w:rsidRPr="00465EDB">
      <w:fldChar w:fldCharType="begin"/>
    </w:r>
    <w:r w:rsidR="00061D41" w:rsidRPr="00465EDB">
      <w:instrText xml:space="preserve"> page </w:instrText>
    </w:r>
    <w:r w:rsidR="00061D41" w:rsidRPr="00465EDB">
      <w:fldChar w:fldCharType="separate"/>
    </w:r>
    <w:r w:rsidR="00FB416F">
      <w:rPr>
        <w:noProof/>
      </w:rPr>
      <w:t>2</w:t>
    </w:r>
    <w:r w:rsidR="00061D41" w:rsidRPr="00465EDB">
      <w:fldChar w:fldCharType="end"/>
    </w:r>
    <w:r w:rsidR="00061D41" w:rsidRPr="00465EDB">
      <w:t xml:space="preserve"> av </w:t>
    </w:r>
    <w:r w:rsidR="001978A9">
      <w:fldChar w:fldCharType="begin"/>
    </w:r>
    <w:r w:rsidR="001978A9">
      <w:instrText xml:space="preserve"> numpages </w:instrText>
    </w:r>
    <w:r w:rsidR="001978A9">
      <w:fldChar w:fldCharType="separate"/>
    </w:r>
    <w:r w:rsidR="00A753C5">
      <w:rPr>
        <w:noProof/>
      </w:rPr>
      <w:t>1</w:t>
    </w:r>
    <w:r w:rsidR="001978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764"/>
      <w:tblOverlap w:val="never"/>
      <w:tblW w:w="90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992"/>
      <w:gridCol w:w="3822"/>
    </w:tblGrid>
    <w:tr w:rsidR="000249BA" w:rsidRPr="001845BE" w14:paraId="25204CB4" w14:textId="77777777" w:rsidTr="00A753C5">
      <w:trPr>
        <w:trHeight w:val="511"/>
      </w:trPr>
      <w:tc>
        <w:tcPr>
          <w:tcW w:w="4253" w:type="dxa"/>
          <w:tcMar>
            <w:left w:w="0" w:type="dxa"/>
          </w:tcMar>
        </w:tcPr>
        <w:p w14:paraId="2FA9F3AA" w14:textId="75683C50" w:rsidR="000249BA" w:rsidRPr="00FB416F" w:rsidRDefault="000249BA" w:rsidP="007F025F">
          <w:pPr>
            <w:pStyle w:val="BunntekstDelta"/>
            <w:framePr w:hSpace="0" w:wrap="auto" w:vAnchor="margin" w:hAnchor="text" w:yAlign="inline"/>
            <w:suppressOverlap w:val="0"/>
            <w:rPr>
              <w:rFonts w:asciiTheme="majorHAnsi" w:hAnsiTheme="majorHAnsi"/>
            </w:rPr>
          </w:pPr>
        </w:p>
      </w:tc>
      <w:tc>
        <w:tcPr>
          <w:tcW w:w="992" w:type="dxa"/>
          <w:tcMar>
            <w:left w:w="0" w:type="dxa"/>
          </w:tcMar>
        </w:tcPr>
        <w:p w14:paraId="25F58B63" w14:textId="77777777" w:rsidR="000249BA" w:rsidRPr="00FB416F" w:rsidRDefault="000249BA" w:rsidP="007F025F">
          <w:pPr>
            <w:pStyle w:val="BunntekstDelta"/>
            <w:framePr w:hSpace="0" w:wrap="auto" w:vAnchor="margin" w:hAnchor="text" w:yAlign="inline"/>
            <w:suppressOverlap w:val="0"/>
            <w:jc w:val="right"/>
          </w:pPr>
        </w:p>
        <w:p w14:paraId="57F12B82" w14:textId="77777777" w:rsidR="000249BA" w:rsidRPr="00FB416F" w:rsidRDefault="000249BA" w:rsidP="007F025F">
          <w:pPr>
            <w:pStyle w:val="BunntekstDelta"/>
            <w:framePr w:hSpace="0" w:wrap="auto" w:vAnchor="margin" w:hAnchor="text" w:yAlign="inline"/>
            <w:suppressOverlap w:val="0"/>
            <w:jc w:val="right"/>
          </w:pPr>
          <w:r w:rsidRPr="00FB416F">
            <w:t xml:space="preserve"> </w:t>
          </w:r>
        </w:p>
      </w:tc>
      <w:tc>
        <w:tcPr>
          <w:tcW w:w="3822" w:type="dxa"/>
          <w:tcMar>
            <w:left w:w="0" w:type="dxa"/>
          </w:tcMar>
        </w:tcPr>
        <w:p w14:paraId="6F582F6D" w14:textId="32E01240" w:rsidR="000249BA" w:rsidRPr="00080EDC" w:rsidRDefault="000249BA" w:rsidP="007F025F">
          <w:pPr>
            <w:pStyle w:val="BunntekstDelta"/>
            <w:framePr w:hSpace="0" w:wrap="auto" w:vAnchor="margin" w:hAnchor="text" w:yAlign="inline"/>
            <w:suppressOverlap w:val="0"/>
            <w:jc w:val="right"/>
            <w:rPr>
              <w:rStyle w:val="BotntekstTeikn"/>
              <w:sz w:val="20"/>
              <w:lang w:val="en-US"/>
            </w:rPr>
          </w:pPr>
        </w:p>
      </w:tc>
    </w:tr>
  </w:tbl>
  <w:p w14:paraId="632B62A4" w14:textId="77777777" w:rsidR="00061D41" w:rsidRPr="00080EDC" w:rsidRDefault="00061D41" w:rsidP="007F025F">
    <w:pPr>
      <w:pStyle w:val="Botn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D05B" w14:textId="77777777" w:rsidR="00176F84" w:rsidRDefault="00176F84" w:rsidP="007F025F">
      <w:r>
        <w:separator/>
      </w:r>
    </w:p>
  </w:footnote>
  <w:footnote w:type="continuationSeparator" w:id="0">
    <w:p w14:paraId="47DE05AC" w14:textId="77777777" w:rsidR="00176F84" w:rsidRDefault="00176F84" w:rsidP="007F025F">
      <w:r>
        <w:continuationSeparator/>
      </w:r>
    </w:p>
  </w:footnote>
  <w:footnote w:type="continuationNotice" w:id="1">
    <w:p w14:paraId="449C9D91" w14:textId="77777777" w:rsidR="00176F84" w:rsidRDefault="00176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B78C" w14:textId="322A0EBB" w:rsidR="00061D41" w:rsidRDefault="006A1B61" w:rsidP="007F025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7C78DDAF" wp14:editId="1283EC4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49200" cy="381515"/>
          <wp:effectExtent l="0" t="0" r="3810" b="0"/>
          <wp:wrapNone/>
          <wp:docPr id="8" name="Grafik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38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3C48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C7A9B"/>
    <w:multiLevelType w:val="hybridMultilevel"/>
    <w:tmpl w:val="CC021CBC"/>
    <w:lvl w:ilvl="0" w:tplc="B91C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461B"/>
    <w:multiLevelType w:val="multilevel"/>
    <w:tmpl w:val="0A00EEC4"/>
    <w:lvl w:ilvl="0">
      <w:start w:val="1"/>
      <w:numFmt w:val="upperLetter"/>
      <w:pStyle w:val="Nummerertlist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965DB2"/>
    <w:multiLevelType w:val="hybridMultilevel"/>
    <w:tmpl w:val="782EE7E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81868">
    <w:abstractNumId w:val="0"/>
  </w:num>
  <w:num w:numId="2" w16cid:durableId="1385174145">
    <w:abstractNumId w:val="2"/>
  </w:num>
  <w:num w:numId="3" w16cid:durableId="335694014">
    <w:abstractNumId w:val="1"/>
  </w:num>
  <w:num w:numId="4" w16cid:durableId="61414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9F"/>
    <w:rsid w:val="0000673C"/>
    <w:rsid w:val="000249BA"/>
    <w:rsid w:val="00025F6F"/>
    <w:rsid w:val="00026900"/>
    <w:rsid w:val="0003107A"/>
    <w:rsid w:val="00034F1B"/>
    <w:rsid w:val="00041329"/>
    <w:rsid w:val="00043186"/>
    <w:rsid w:val="00051C21"/>
    <w:rsid w:val="00054141"/>
    <w:rsid w:val="00061D41"/>
    <w:rsid w:val="00070860"/>
    <w:rsid w:val="00080EDC"/>
    <w:rsid w:val="000A31A2"/>
    <w:rsid w:val="000A3C42"/>
    <w:rsid w:val="000B27FF"/>
    <w:rsid w:val="000C3B2D"/>
    <w:rsid w:val="000C78C6"/>
    <w:rsid w:val="000D6B1B"/>
    <w:rsid w:val="000E1A83"/>
    <w:rsid w:val="000F5C09"/>
    <w:rsid w:val="000F5F59"/>
    <w:rsid w:val="001027C1"/>
    <w:rsid w:val="00107942"/>
    <w:rsid w:val="00113C75"/>
    <w:rsid w:val="00114AEC"/>
    <w:rsid w:val="001253CB"/>
    <w:rsid w:val="00135B2C"/>
    <w:rsid w:val="001530AF"/>
    <w:rsid w:val="00155A6E"/>
    <w:rsid w:val="00176F84"/>
    <w:rsid w:val="00183A33"/>
    <w:rsid w:val="001845BE"/>
    <w:rsid w:val="001978A9"/>
    <w:rsid w:val="001C3B50"/>
    <w:rsid w:val="001E3052"/>
    <w:rsid w:val="001F3BBD"/>
    <w:rsid w:val="00201A53"/>
    <w:rsid w:val="0021118E"/>
    <w:rsid w:val="002152C4"/>
    <w:rsid w:val="002479E4"/>
    <w:rsid w:val="00274C42"/>
    <w:rsid w:val="00287220"/>
    <w:rsid w:val="002908CD"/>
    <w:rsid w:val="002B04E7"/>
    <w:rsid w:val="002B1C26"/>
    <w:rsid w:val="002C19B5"/>
    <w:rsid w:val="002C6114"/>
    <w:rsid w:val="002D06EE"/>
    <w:rsid w:val="002E3F10"/>
    <w:rsid w:val="002F349F"/>
    <w:rsid w:val="002F4483"/>
    <w:rsid w:val="00307287"/>
    <w:rsid w:val="00322E37"/>
    <w:rsid w:val="003361D2"/>
    <w:rsid w:val="00340510"/>
    <w:rsid w:val="00350E7A"/>
    <w:rsid w:val="00353C70"/>
    <w:rsid w:val="00390C40"/>
    <w:rsid w:val="003C2E74"/>
    <w:rsid w:val="003C3E08"/>
    <w:rsid w:val="003E370F"/>
    <w:rsid w:val="004204A8"/>
    <w:rsid w:val="004248F1"/>
    <w:rsid w:val="00432867"/>
    <w:rsid w:val="004473EE"/>
    <w:rsid w:val="00450371"/>
    <w:rsid w:val="00451818"/>
    <w:rsid w:val="00465EDB"/>
    <w:rsid w:val="00480F04"/>
    <w:rsid w:val="004C0BBB"/>
    <w:rsid w:val="004C156C"/>
    <w:rsid w:val="004E4956"/>
    <w:rsid w:val="004E4B2E"/>
    <w:rsid w:val="004E7BB7"/>
    <w:rsid w:val="00503638"/>
    <w:rsid w:val="00515275"/>
    <w:rsid w:val="005207FA"/>
    <w:rsid w:val="00522A8A"/>
    <w:rsid w:val="00547405"/>
    <w:rsid w:val="0056695F"/>
    <w:rsid w:val="00587592"/>
    <w:rsid w:val="005A7250"/>
    <w:rsid w:val="005D55AE"/>
    <w:rsid w:val="005E1FCE"/>
    <w:rsid w:val="00641BC0"/>
    <w:rsid w:val="006707B8"/>
    <w:rsid w:val="00670F9D"/>
    <w:rsid w:val="00684097"/>
    <w:rsid w:val="00691640"/>
    <w:rsid w:val="006A1346"/>
    <w:rsid w:val="006A1B61"/>
    <w:rsid w:val="006B1681"/>
    <w:rsid w:val="006C3118"/>
    <w:rsid w:val="006C5416"/>
    <w:rsid w:val="006D1441"/>
    <w:rsid w:val="00702EFA"/>
    <w:rsid w:val="007055C7"/>
    <w:rsid w:val="00723FC9"/>
    <w:rsid w:val="007321C6"/>
    <w:rsid w:val="007452D7"/>
    <w:rsid w:val="00746CC4"/>
    <w:rsid w:val="0075292A"/>
    <w:rsid w:val="0075303B"/>
    <w:rsid w:val="00764EC5"/>
    <w:rsid w:val="007A6843"/>
    <w:rsid w:val="007F025F"/>
    <w:rsid w:val="007F1DA6"/>
    <w:rsid w:val="00827F09"/>
    <w:rsid w:val="0083115C"/>
    <w:rsid w:val="0086188E"/>
    <w:rsid w:val="00875B42"/>
    <w:rsid w:val="008760EC"/>
    <w:rsid w:val="008920C0"/>
    <w:rsid w:val="00896000"/>
    <w:rsid w:val="00897DC4"/>
    <w:rsid w:val="008C0A9B"/>
    <w:rsid w:val="008D3A2B"/>
    <w:rsid w:val="008D52A5"/>
    <w:rsid w:val="008F06A9"/>
    <w:rsid w:val="009015D7"/>
    <w:rsid w:val="00903A3E"/>
    <w:rsid w:val="00915E88"/>
    <w:rsid w:val="0092269A"/>
    <w:rsid w:val="009249A1"/>
    <w:rsid w:val="0093334D"/>
    <w:rsid w:val="00955D64"/>
    <w:rsid w:val="00993B2E"/>
    <w:rsid w:val="009A7C63"/>
    <w:rsid w:val="009C5C82"/>
    <w:rsid w:val="009E237E"/>
    <w:rsid w:val="00A074C6"/>
    <w:rsid w:val="00A31412"/>
    <w:rsid w:val="00A32903"/>
    <w:rsid w:val="00A5421E"/>
    <w:rsid w:val="00A57601"/>
    <w:rsid w:val="00A753C5"/>
    <w:rsid w:val="00AA08C2"/>
    <w:rsid w:val="00AB26C5"/>
    <w:rsid w:val="00AC4E37"/>
    <w:rsid w:val="00AD301B"/>
    <w:rsid w:val="00AF065D"/>
    <w:rsid w:val="00B27BF0"/>
    <w:rsid w:val="00B32E8E"/>
    <w:rsid w:val="00B44B19"/>
    <w:rsid w:val="00B50B86"/>
    <w:rsid w:val="00B603EA"/>
    <w:rsid w:val="00B73B3F"/>
    <w:rsid w:val="00B85638"/>
    <w:rsid w:val="00B87165"/>
    <w:rsid w:val="00BC0F4B"/>
    <w:rsid w:val="00BE1ED5"/>
    <w:rsid w:val="00C01FDA"/>
    <w:rsid w:val="00C53A3C"/>
    <w:rsid w:val="00CA5847"/>
    <w:rsid w:val="00CC3497"/>
    <w:rsid w:val="00CE4CE2"/>
    <w:rsid w:val="00CF2CEE"/>
    <w:rsid w:val="00D10541"/>
    <w:rsid w:val="00D16BFD"/>
    <w:rsid w:val="00D26164"/>
    <w:rsid w:val="00D332CC"/>
    <w:rsid w:val="00D34656"/>
    <w:rsid w:val="00D364AA"/>
    <w:rsid w:val="00D47273"/>
    <w:rsid w:val="00D56151"/>
    <w:rsid w:val="00D673F8"/>
    <w:rsid w:val="00D75776"/>
    <w:rsid w:val="00DA1F75"/>
    <w:rsid w:val="00DA7728"/>
    <w:rsid w:val="00DC48D9"/>
    <w:rsid w:val="00DF188F"/>
    <w:rsid w:val="00DF6CC6"/>
    <w:rsid w:val="00E05E25"/>
    <w:rsid w:val="00E41E25"/>
    <w:rsid w:val="00E557FC"/>
    <w:rsid w:val="00E65392"/>
    <w:rsid w:val="00E76BD7"/>
    <w:rsid w:val="00E85720"/>
    <w:rsid w:val="00E9041C"/>
    <w:rsid w:val="00E94B88"/>
    <w:rsid w:val="00EC61A2"/>
    <w:rsid w:val="00ED1ACF"/>
    <w:rsid w:val="00ED33CE"/>
    <w:rsid w:val="00EE1143"/>
    <w:rsid w:val="00F04522"/>
    <w:rsid w:val="00F079EE"/>
    <w:rsid w:val="00F11EA1"/>
    <w:rsid w:val="00F11FC6"/>
    <w:rsid w:val="00F34E51"/>
    <w:rsid w:val="00F405FF"/>
    <w:rsid w:val="00F4330A"/>
    <w:rsid w:val="00F50751"/>
    <w:rsid w:val="00F5363A"/>
    <w:rsid w:val="00F7694B"/>
    <w:rsid w:val="00F91156"/>
    <w:rsid w:val="00FA676D"/>
    <w:rsid w:val="00FB416F"/>
    <w:rsid w:val="00FC43C6"/>
    <w:rsid w:val="00FD7CED"/>
    <w:rsid w:val="00FF2125"/>
    <w:rsid w:val="00FF4712"/>
    <w:rsid w:val="00FF7624"/>
    <w:rsid w:val="300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BAD8"/>
  <w15:chartTrackingRefBased/>
  <w15:docId w15:val="{9857075D-76A9-4A39-95BB-D22C624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5F"/>
    <w:pPr>
      <w:spacing w:after="120" w:line="276" w:lineRule="auto"/>
    </w:pPr>
    <w:rPr>
      <w:color w:val="000000" w:themeColor="text1"/>
      <w:lang w:val="nb-NO"/>
    </w:rPr>
  </w:style>
  <w:style w:type="paragraph" w:styleId="Overskrift1">
    <w:name w:val="heading 1"/>
    <w:aliases w:val="Tittel Delta-brev"/>
    <w:basedOn w:val="Normal"/>
    <w:next w:val="Normal"/>
    <w:link w:val="Overskrift1Teikn"/>
    <w:autoRedefine/>
    <w:uiPriority w:val="9"/>
    <w:qFormat/>
    <w:rsid w:val="007F025F"/>
    <w:pPr>
      <w:keepNext/>
      <w:keepLines/>
      <w:spacing w:line="252" w:lineRule="atLeast"/>
      <w:outlineLvl w:val="0"/>
    </w:pPr>
    <w:rPr>
      <w:rFonts w:asciiTheme="majorHAnsi" w:eastAsiaTheme="majorEastAsia" w:hAnsiTheme="majorHAnsi" w:cstheme="majorBidi"/>
      <w:color w:val="051C2C"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semiHidden/>
    <w:qFormat/>
    <w:rsid w:val="00875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91C2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semiHidden/>
    <w:rsid w:val="000E1A83"/>
    <w:pPr>
      <w:tabs>
        <w:tab w:val="center" w:pos="4680"/>
        <w:tab w:val="right" w:pos="9360"/>
      </w:tabs>
      <w:spacing w:after="0"/>
    </w:pPr>
  </w:style>
  <w:style w:type="character" w:customStyle="1" w:styleId="TopptekstTeikn">
    <w:name w:val="Topptekst Teikn"/>
    <w:basedOn w:val="Standardskriftforavsnitt"/>
    <w:link w:val="Topptekst"/>
    <w:uiPriority w:val="99"/>
    <w:semiHidden/>
    <w:rsid w:val="00A31412"/>
    <w:rPr>
      <w:sz w:val="21"/>
    </w:rPr>
  </w:style>
  <w:style w:type="paragraph" w:styleId="Botntekst">
    <w:name w:val="footer"/>
    <w:basedOn w:val="Normal"/>
    <w:link w:val="BotntekstTeikn"/>
    <w:uiPriority w:val="99"/>
    <w:semiHidden/>
    <w:rsid w:val="00061D41"/>
    <w:pPr>
      <w:tabs>
        <w:tab w:val="center" w:pos="4680"/>
        <w:tab w:val="right" w:pos="9360"/>
      </w:tabs>
      <w:spacing w:after="0" w:line="180" w:lineRule="atLeast"/>
    </w:pPr>
    <w:rPr>
      <w:sz w:val="15"/>
    </w:rPr>
  </w:style>
  <w:style w:type="character" w:customStyle="1" w:styleId="BotntekstTeikn">
    <w:name w:val="Botntekst Teikn"/>
    <w:basedOn w:val="Standardskriftforavsnitt"/>
    <w:link w:val="Botntekst"/>
    <w:uiPriority w:val="99"/>
    <w:semiHidden/>
    <w:rsid w:val="00A31412"/>
    <w:rPr>
      <w:sz w:val="15"/>
    </w:rPr>
  </w:style>
  <w:style w:type="paragraph" w:styleId="Tittel">
    <w:name w:val="Title"/>
    <w:basedOn w:val="Normal"/>
    <w:next w:val="Normal"/>
    <w:link w:val="TittelTeikn"/>
    <w:uiPriority w:val="10"/>
    <w:semiHidden/>
    <w:qFormat/>
    <w:rsid w:val="00061D41"/>
    <w:pPr>
      <w:spacing w:after="0"/>
    </w:pPr>
    <w:rPr>
      <w:rFonts w:asciiTheme="majorHAnsi" w:hAnsiTheme="majorHAnsi"/>
      <w:sz w:val="32"/>
      <w:szCs w:val="32"/>
    </w:rPr>
  </w:style>
  <w:style w:type="character" w:customStyle="1" w:styleId="TittelTeikn">
    <w:name w:val="Tittel Teikn"/>
    <w:basedOn w:val="Standardskriftforavsnitt"/>
    <w:link w:val="Tittel"/>
    <w:uiPriority w:val="10"/>
    <w:semiHidden/>
    <w:rsid w:val="00A31412"/>
    <w:rPr>
      <w:rFonts w:asciiTheme="majorHAnsi" w:hAnsiTheme="majorHAnsi"/>
      <w:sz w:val="32"/>
      <w:szCs w:val="32"/>
    </w:rPr>
  </w:style>
  <w:style w:type="paragraph" w:styleId="Undertittel">
    <w:name w:val="Subtitle"/>
    <w:basedOn w:val="Normal"/>
    <w:next w:val="Normal"/>
    <w:link w:val="UndertittelTeikn"/>
    <w:uiPriority w:val="11"/>
    <w:semiHidden/>
    <w:qFormat/>
    <w:rsid w:val="00061D41"/>
    <w:rPr>
      <w:sz w:val="32"/>
      <w:szCs w:val="32"/>
    </w:rPr>
  </w:style>
  <w:style w:type="character" w:customStyle="1" w:styleId="UndertittelTeikn">
    <w:name w:val="Undertittel Teikn"/>
    <w:basedOn w:val="Standardskriftforavsnitt"/>
    <w:link w:val="Undertittel"/>
    <w:uiPriority w:val="11"/>
    <w:semiHidden/>
    <w:rsid w:val="00A31412"/>
    <w:rPr>
      <w:sz w:val="32"/>
      <w:szCs w:val="32"/>
    </w:rPr>
  </w:style>
  <w:style w:type="character" w:styleId="Plasshaldartekst">
    <w:name w:val="Placeholder Text"/>
    <w:basedOn w:val="Standardskriftforavsnitt"/>
    <w:uiPriority w:val="99"/>
    <w:semiHidden/>
    <w:rsid w:val="00061D41"/>
    <w:rPr>
      <w:color w:val="808080"/>
    </w:rPr>
  </w:style>
  <w:style w:type="character" w:customStyle="1" w:styleId="Overskrift1Teikn">
    <w:name w:val="Overskrift 1 Teikn"/>
    <w:aliases w:val="Tittel Delta-brev Teikn"/>
    <w:basedOn w:val="Standardskriftforavsnitt"/>
    <w:link w:val="Overskrift1"/>
    <w:uiPriority w:val="9"/>
    <w:rsid w:val="007F025F"/>
    <w:rPr>
      <w:rFonts w:asciiTheme="majorHAnsi" w:eastAsiaTheme="majorEastAsia" w:hAnsiTheme="majorHAnsi" w:cstheme="majorBidi"/>
      <w:color w:val="051C2C"/>
      <w:sz w:val="28"/>
      <w:szCs w:val="28"/>
      <w:lang w:val="nb-NO"/>
    </w:rPr>
  </w:style>
  <w:style w:type="table" w:styleId="Tabellrutenett">
    <w:name w:val="Table Grid"/>
    <w:basedOn w:val="Vanlegtabell"/>
    <w:uiPriority w:val="39"/>
    <w:rsid w:val="00A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merertliste">
    <w:name w:val="List Number"/>
    <w:basedOn w:val="Normal"/>
    <w:uiPriority w:val="99"/>
    <w:rsid w:val="001027C1"/>
    <w:pPr>
      <w:numPr>
        <w:numId w:val="2"/>
      </w:numPr>
      <w:spacing w:after="300" w:line="252" w:lineRule="atLeast"/>
      <w:ind w:left="720" w:hanging="720"/>
    </w:pPr>
  </w:style>
  <w:style w:type="paragraph" w:customStyle="1" w:styleId="Adressat">
    <w:name w:val="Adressat"/>
    <w:basedOn w:val="Normal"/>
    <w:link w:val="AdressatTegn"/>
    <w:qFormat/>
    <w:rsid w:val="007F025F"/>
    <w:pPr>
      <w:tabs>
        <w:tab w:val="left" w:pos="0"/>
      </w:tabs>
      <w:spacing w:after="0" w:line="360" w:lineRule="auto"/>
    </w:pPr>
  </w:style>
  <w:style w:type="paragraph" w:customStyle="1" w:styleId="Overskrift1Delta">
    <w:name w:val="Overskrift 1 Delta"/>
    <w:basedOn w:val="Normal"/>
    <w:link w:val="Overskrift1DeltaTegn"/>
    <w:qFormat/>
    <w:rsid w:val="00183A33"/>
    <w:pPr>
      <w:spacing w:before="240"/>
    </w:pPr>
    <w:rPr>
      <w:rFonts w:asciiTheme="majorHAnsi" w:hAnsiTheme="majorHAnsi"/>
      <w:bCs/>
      <w:color w:val="051C2C"/>
    </w:rPr>
  </w:style>
  <w:style w:type="character" w:customStyle="1" w:styleId="AdressatTegn">
    <w:name w:val="Adressat Tegn"/>
    <w:basedOn w:val="Standardskriftforavsnitt"/>
    <w:link w:val="Adressat"/>
    <w:rsid w:val="007F025F"/>
    <w:rPr>
      <w:lang w:val="nb-NO"/>
    </w:rPr>
  </w:style>
  <w:style w:type="paragraph" w:customStyle="1" w:styleId="Overskrift2Delta">
    <w:name w:val="Overskrift 2  Delta"/>
    <w:basedOn w:val="Normal"/>
    <w:link w:val="Overskrift2DeltaTegn"/>
    <w:qFormat/>
    <w:rsid w:val="007F025F"/>
    <w:rPr>
      <w:rFonts w:asciiTheme="majorHAnsi" w:hAnsiTheme="majorHAnsi"/>
      <w:bCs/>
      <w:color w:val="051C2C"/>
    </w:rPr>
  </w:style>
  <w:style w:type="character" w:customStyle="1" w:styleId="Overskrift1DeltaTegn">
    <w:name w:val="Overskrift 1 Delta Tegn"/>
    <w:basedOn w:val="Standardskriftforavsnitt"/>
    <w:link w:val="Overskrift1Delta"/>
    <w:rsid w:val="00183A33"/>
    <w:rPr>
      <w:rFonts w:asciiTheme="majorHAnsi" w:hAnsiTheme="majorHAnsi"/>
      <w:bCs/>
      <w:color w:val="051C2C"/>
      <w:lang w:val="nb-NO"/>
    </w:rPr>
  </w:style>
  <w:style w:type="character" w:styleId="Hyperkopling">
    <w:name w:val="Hyperlink"/>
    <w:basedOn w:val="Standardskriftforavsnitt"/>
    <w:uiPriority w:val="99"/>
    <w:semiHidden/>
    <w:rsid w:val="000249BA"/>
    <w:rPr>
      <w:color w:val="41B6E6" w:themeColor="hyperlink"/>
      <w:u w:val="single"/>
    </w:rPr>
  </w:style>
  <w:style w:type="character" w:customStyle="1" w:styleId="Overskrift2DeltaTegn">
    <w:name w:val="Overskrift 2  Delta Tegn"/>
    <w:basedOn w:val="Standardskriftforavsnitt"/>
    <w:link w:val="Overskrift2Delta"/>
    <w:rsid w:val="007F025F"/>
    <w:rPr>
      <w:rFonts w:asciiTheme="majorHAnsi" w:hAnsiTheme="majorHAnsi"/>
      <w:bCs/>
      <w:color w:val="051C2C"/>
      <w:lang w:val="nb-NO"/>
    </w:rPr>
  </w:style>
  <w:style w:type="character" w:customStyle="1" w:styleId="Ulstomtale1">
    <w:name w:val="Uløst omtale1"/>
    <w:basedOn w:val="Standardskriftforavsnitt"/>
    <w:uiPriority w:val="99"/>
    <w:semiHidden/>
    <w:rsid w:val="000249BA"/>
    <w:rPr>
      <w:color w:val="605E5C"/>
      <w:shd w:val="clear" w:color="auto" w:fill="E1DFDD"/>
    </w:rPr>
  </w:style>
  <w:style w:type="paragraph" w:customStyle="1" w:styleId="BunntekstDelta">
    <w:name w:val="Bunntekst Delta"/>
    <w:basedOn w:val="Normal"/>
    <w:link w:val="BunntekstDeltaTegn"/>
    <w:qFormat/>
    <w:rsid w:val="00FB416F"/>
    <w:pPr>
      <w:framePr w:hSpace="181" w:wrap="around" w:vAnchor="page" w:hAnchor="margin" w:y="15764"/>
      <w:spacing w:after="0"/>
      <w:suppressOverlap/>
    </w:pPr>
    <w:rPr>
      <w:color w:val="009CDE"/>
      <w:sz w:val="20"/>
      <w:szCs w:val="20"/>
    </w:rPr>
  </w:style>
  <w:style w:type="character" w:customStyle="1" w:styleId="BunntekstDeltaTegn">
    <w:name w:val="Bunntekst Delta Tegn"/>
    <w:basedOn w:val="BotntekstTeikn"/>
    <w:link w:val="BunntekstDelta"/>
    <w:rsid w:val="00FB416F"/>
    <w:rPr>
      <w:color w:val="009CDE"/>
      <w:sz w:val="20"/>
      <w:szCs w:val="20"/>
      <w:lang w:val="nb-NO"/>
    </w:rPr>
  </w:style>
  <w:style w:type="paragraph" w:customStyle="1" w:styleId="ref-linja">
    <w:name w:val="ref-linja"/>
    <w:basedOn w:val="Normal"/>
    <w:link w:val="ref-linjaTegn"/>
    <w:qFormat/>
    <w:rsid w:val="007F025F"/>
    <w:rPr>
      <w:sz w:val="20"/>
      <w:szCs w:val="20"/>
    </w:rPr>
  </w:style>
  <w:style w:type="character" w:customStyle="1" w:styleId="ref-linjaTegn">
    <w:name w:val="ref-linja Tegn"/>
    <w:basedOn w:val="Standardskriftforavsnitt"/>
    <w:link w:val="ref-linja"/>
    <w:rsid w:val="007F025F"/>
    <w:rPr>
      <w:sz w:val="20"/>
      <w:szCs w:val="20"/>
      <w:lang w:val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A7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A753C5"/>
    <w:rPr>
      <w:rFonts w:ascii="Segoe UI" w:hAnsi="Segoe UI" w:cs="Segoe UI"/>
      <w:color w:val="000000" w:themeColor="text1"/>
      <w:sz w:val="18"/>
      <w:szCs w:val="18"/>
      <w:lang w:val="nb-NO"/>
    </w:rPr>
  </w:style>
  <w:style w:type="paragraph" w:customStyle="1" w:styleId="Ingress">
    <w:name w:val="Ingress"/>
    <w:basedOn w:val="Normal"/>
    <w:qFormat/>
    <w:rsid w:val="005A7250"/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34F1B"/>
    <w:pPr>
      <w:widowControl w:val="0"/>
      <w:autoSpaceDE w:val="0"/>
      <w:autoSpaceDN w:val="0"/>
      <w:spacing w:before="9" w:after="0" w:line="240" w:lineRule="auto"/>
      <w:ind w:left="159"/>
    </w:pPr>
    <w:rPr>
      <w:rFonts w:ascii="Arial" w:eastAsia="Arial" w:hAnsi="Arial" w:cs="Arial"/>
      <w:color w:val="auto"/>
      <w:lang w:val="en-US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875B42"/>
    <w:rPr>
      <w:rFonts w:asciiTheme="majorHAnsi" w:eastAsiaTheme="majorEastAsia" w:hAnsiTheme="majorHAnsi" w:cstheme="majorBidi"/>
      <w:color w:val="1991C2" w:themeColor="accent1" w:themeShade="BF"/>
      <w:sz w:val="26"/>
      <w:szCs w:val="26"/>
      <w:lang w:val="nb-NO"/>
    </w:rPr>
  </w:style>
  <w:style w:type="paragraph" w:styleId="Listeavsnitt">
    <w:name w:val="List Paragraph"/>
    <w:basedOn w:val="Normal"/>
    <w:uiPriority w:val="34"/>
    <w:semiHidden/>
    <w:qFormat/>
    <w:rsid w:val="0075292A"/>
    <w:pPr>
      <w:ind w:left="720"/>
      <w:contextualSpacing/>
    </w:pPr>
  </w:style>
  <w:style w:type="table" w:styleId="Tabellrutenettlyst">
    <w:name w:val="Grid Table Light"/>
    <w:basedOn w:val="Vanlegtabell"/>
    <w:uiPriority w:val="40"/>
    <w:rsid w:val="00201A53"/>
    <w:pPr>
      <w:spacing w:after="0" w:line="240" w:lineRule="auto"/>
    </w:pPr>
    <w:tblPr>
      <w:tblBorders>
        <w:top w:val="single" w:sz="4" w:space="0" w:color="3EB5D5" w:themeColor="background1" w:themeShade="BF"/>
        <w:left w:val="single" w:sz="4" w:space="0" w:color="3EB5D5" w:themeColor="background1" w:themeShade="BF"/>
        <w:bottom w:val="single" w:sz="4" w:space="0" w:color="3EB5D5" w:themeColor="background1" w:themeShade="BF"/>
        <w:right w:val="single" w:sz="4" w:space="0" w:color="3EB5D5" w:themeColor="background1" w:themeShade="BF"/>
        <w:insideH w:val="single" w:sz="4" w:space="0" w:color="3EB5D5" w:themeColor="background1" w:themeShade="BF"/>
        <w:insideV w:val="single" w:sz="4" w:space="0" w:color="3EB5D5" w:themeColor="background1" w:themeShade="BF"/>
      </w:tblBorders>
    </w:tblPr>
  </w:style>
  <w:style w:type="character" w:styleId="Kommentarreferanse">
    <w:name w:val="annotation reference"/>
    <w:basedOn w:val="Standardskriftforavsnitt"/>
    <w:uiPriority w:val="99"/>
    <w:semiHidden/>
    <w:rsid w:val="002F349F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rsid w:val="002F349F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2F349F"/>
    <w:rPr>
      <w:color w:val="000000" w:themeColor="text1"/>
      <w:sz w:val="20"/>
      <w:szCs w:val="20"/>
      <w:lang w:val="nb-NO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2F349F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2F349F"/>
    <w:rPr>
      <w:b/>
      <w:bCs/>
      <w:color w:val="000000" w:themeColor="text1"/>
      <w:sz w:val="20"/>
      <w:szCs w:val="20"/>
      <w:lang w:val="nb-NO"/>
    </w:rPr>
  </w:style>
  <w:style w:type="table" w:customStyle="1" w:styleId="TableNormal1">
    <w:name w:val="Table Normal1"/>
    <w:uiPriority w:val="2"/>
    <w:semiHidden/>
    <w:unhideWhenUsed/>
    <w:qFormat/>
    <w:rsid w:val="009249A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E4CE2"/>
  </w:style>
  <w:style w:type="character" w:customStyle="1" w:styleId="eop">
    <w:name w:val="eop"/>
    <w:basedOn w:val="Standardskriftforavsnitt"/>
    <w:rsid w:val="00CE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vild\OneDrive%20-%20Invo%20AS\Dokumenter\Delta%20eksempel%20brevmaler\Delta%20wordark%20-%20bl&#229;%20topp%20med%20bunntekst.dotx" TargetMode="External"/></Relationships>
</file>

<file path=word/theme/theme1.xml><?xml version="1.0" encoding="utf-8"?>
<a:theme xmlns:a="http://schemas.openxmlformats.org/drawingml/2006/main" name="Office-tema">
  <a:themeElements>
    <a:clrScheme name="Delta 2021">
      <a:dk1>
        <a:sysClr val="windowText" lastClr="000000"/>
      </a:dk1>
      <a:lt1>
        <a:srgbClr val="8BD3E6"/>
      </a:lt1>
      <a:dk2>
        <a:srgbClr val="051C2C"/>
      </a:dk2>
      <a:lt2>
        <a:srgbClr val="BBDDE6"/>
      </a:lt2>
      <a:accent1>
        <a:srgbClr val="41B6E6"/>
      </a:accent1>
      <a:accent2>
        <a:srgbClr val="009CDE"/>
      </a:accent2>
      <a:accent3>
        <a:srgbClr val="5CB8B2"/>
      </a:accent3>
      <a:accent4>
        <a:srgbClr val="8FE2B0"/>
      </a:accent4>
      <a:accent5>
        <a:srgbClr val="97D700"/>
      </a:accent5>
      <a:accent6>
        <a:srgbClr val="FFFFFF"/>
      </a:accent6>
      <a:hlink>
        <a:srgbClr val="41B6E6"/>
      </a:hlink>
      <a:folHlink>
        <a:srgbClr val="954F72"/>
      </a:folHlink>
    </a:clrScheme>
    <a:fontScheme name="Egendefinert 34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møtetittel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 xmlns="07395d79-97fd-4027-85b0-bf4ce697608b" xsi:nil="true"/>
    <SiteNo xmlns="07395d79-97fd-4027-85b0-bf4ce697608b" xsi:nil="true"/>
    <Direction xmlns="07395d79-97fd-4027-85b0-bf4ce697608b" xsi:nil="true"/>
    <ParentFolderElements xmlns="07395d79-97fd-4027-85b0-bf4ce697608b">
      <Value>1</Value>
      <Value>4</Value>
    </ParentFolderElements>
    <DocumentType xmlns="07395d79-97fd-4027-85b0-bf4ce697608b" xsi:nil="true"/>
    <ContactPersonCompanyID xmlns="07395d79-97fd-4027-85b0-bf4ce697608b" xsi:nil="true"/>
    <ContactPersonID xmlns="07395d79-97fd-4027-85b0-bf4ce697608b" xsi:nil="true"/>
    <EmailPreview xmlns="07395d79-97fd-4027-85b0-bf4ce697608b" xsi:nil="true"/>
    <ContactPerson xmlns="07395d79-97fd-4027-85b0-bf4ce697608b" xsi:nil="true"/>
    <MailDate xmlns="07395d79-97fd-4027-85b0-bf4ce697608b" xsi:nil="true"/>
    <DocumentDescription xmlns="07395d79-97fd-4027-85b0-bf4ce697608b" xsi:nil="true"/>
    <ConversationIndex xmlns="07395d79-97fd-4027-85b0-bf4ce697608b" xsi:nil="true"/>
    <ConversationTopic xmlns="07395d79-97fd-4027-85b0-bf4ce697608b" xsi:nil="true"/>
    <DocLink xmlns="07395d79-97fd-4027-85b0-bf4ce697608b" xsi:nil="true"/>
    <ConversationID xmlns="07395d79-97fd-4027-85b0-bf4ce6976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A69EC3B4E671A440BB8FC4054900FBD00087856810AA5A1641B2E7C09CA777898B" ma:contentTypeVersion="10" ma:contentTypeDescription="Opprett et nytt dokument." ma:contentTypeScope="" ma:versionID="a499e0065f718ed05c586d78aeb9aa5e">
  <xsd:schema xmlns:xsd="http://www.w3.org/2001/XMLSchema" xmlns:xs="http://www.w3.org/2001/XMLSchema" xmlns:p="http://schemas.microsoft.com/office/2006/metadata/properties" xmlns:ns2="07395d79-97fd-4027-85b0-bf4ce697608b" xmlns:ns3="3d3b9e12-77d2-4649-9b61-6a67ab357d4b" targetNamespace="http://schemas.microsoft.com/office/2006/metadata/properties" ma:root="true" ma:fieldsID="21ccee4ac27cbd0d46360178ec2ba3a4" ns2:_="" ns3:_="">
    <xsd:import namespace="07395d79-97fd-4027-85b0-bf4ce697608b"/>
    <xsd:import namespace="3d3b9e12-77d2-4649-9b61-6a67ab357d4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5d79-97fd-4027-85b0-bf4ce697608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346225c4-3d54-4049-9b11-28626a6c3c30}" ma:internalName="ParentFolderElements" ma:showField="Title" ma:web="{07395d79-97fd-4027-85b0-bf4ce697608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9e12-77d2-4649-9b61-6a67ab357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3AB0E-C0E6-47DD-AC68-DFDB4215D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D274B-46AD-4356-B82B-2F75CBE84B52}">
  <ds:schemaRefs/>
</ds:datastoreItem>
</file>

<file path=customXml/itemProps3.xml><?xml version="1.0" encoding="utf-8"?>
<ds:datastoreItem xmlns:ds="http://schemas.openxmlformats.org/officeDocument/2006/customXml" ds:itemID="{62DA4758-14D9-4D13-9F61-1F294DE4D496}">
  <ds:schemaRefs>
    <ds:schemaRef ds:uri="http://schemas.microsoft.com/office/2006/metadata/properties"/>
    <ds:schemaRef ds:uri="http://schemas.microsoft.com/office/infopath/2007/PartnerControls"/>
    <ds:schemaRef ds:uri="07395d79-97fd-4027-85b0-bf4ce697608b"/>
  </ds:schemaRefs>
</ds:datastoreItem>
</file>

<file path=customXml/itemProps4.xml><?xml version="1.0" encoding="utf-8"?>
<ds:datastoreItem xmlns:ds="http://schemas.openxmlformats.org/officeDocument/2006/customXml" ds:itemID="{51526AB0-A0BE-4B2C-AC2E-5E181945B9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CCB74D-4741-46BE-A20F-DD4B8EE5D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5d79-97fd-4027-85b0-bf4ce697608b"/>
    <ds:schemaRef ds:uri="3d3b9e12-77d2-4649-9b61-6a67ab357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 wordark - blå topp med bunntekst.dotx</Template>
  <TotalTime>4</TotalTime>
  <Pages>2</Pages>
  <Words>405</Words>
  <Characters>2204</Characters>
  <Application>Microsoft Office Word</Application>
  <DocSecurity>4</DocSecurity>
  <Lines>62</Lines>
  <Paragraphs>31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innlegg høring helse- og omsorgskomiteen statsbudsjettet 2025</dc:title>
  <dc:subject/>
  <dc:creator>Ingvild Fiskerstrand</dc:creator>
  <cp:keywords/>
  <dc:description/>
  <cp:lastModifiedBy>Karl Haakon Sævold</cp:lastModifiedBy>
  <cp:revision>2</cp:revision>
  <cp:lastPrinted>2021-09-20T22:40:00Z</cp:lastPrinted>
  <dcterms:created xsi:type="dcterms:W3CDTF">2024-10-14T15:26:00Z</dcterms:created>
  <dcterms:modified xsi:type="dcterms:W3CDTF">2024-10-14T15:26:00Z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0x010100A69EC3B4E671A440BB8FC4054900FBD00087856810AA5A1641B2E7C09CA777898B</vt:lpwstr>
  </property>
</Properties>
</file>